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1010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</w:t>
      </w:r>
      <w:r>
        <w:rPr>
          <w:rFonts w:ascii="Times New Roman" w:eastAsia="Times New Roman" w:hAnsi="Times New Roman" w:cs="Times New Roman"/>
          <w:sz w:val="26"/>
          <w:szCs w:val="26"/>
        </w:rPr>
        <w:t>Брониславовича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Style w:val="cat-Timegrp-2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движущегося грузового транспортного средства выехал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Седлецкий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вину в совершенном правонарушении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23.03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Style w:val="cat-Timegrp-22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движущегося грузового транспортного средства выехал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запрещён»,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операции с в/у;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и другие материалы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Седлецкого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</w:t>
      </w:r>
      <w:r>
        <w:rPr>
          <w:rFonts w:ascii="Times New Roman" w:eastAsia="Times New Roman" w:hAnsi="Times New Roman" w:cs="Times New Roman"/>
          <w:sz w:val="26"/>
          <w:szCs w:val="26"/>
        </w:rPr>
        <w:t>Брониславовича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 в размере 7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500 (семи тысяч пятисот) рублей.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апреля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1010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5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6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7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8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73000</w:t>
      </w:r>
      <w:r>
        <w:rPr>
          <w:rFonts w:ascii="Times New Roman" w:eastAsia="Times New Roman" w:hAnsi="Times New Roman" w:cs="Times New Roman"/>
          <w:sz w:val="20"/>
          <w:szCs w:val="20"/>
        </w:rPr>
        <w:t>7617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PT Sans" w:eastAsia="PT Sans" w:hAnsi="PT Sans" w:cs="PT Sans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